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B0CC49" w14:textId="5B3C69E0" w:rsidR="007D5504" w:rsidRPr="00732F32" w:rsidRDefault="005543A6">
      <w:pPr>
        <w:rPr>
          <w:rFonts w:ascii="Arial" w:hAnsi="Arial" w:cs="Arial"/>
          <w:sz w:val="19"/>
          <w:szCs w:val="19"/>
        </w:rPr>
      </w:pPr>
      <w:r w:rsidRPr="00732F32">
        <w:rPr>
          <w:rFonts w:ascii="Arial" w:hAnsi="Arial" w:cs="Arial"/>
          <w:noProof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B6A8CB" wp14:editId="7DA7C9A1">
                <wp:simplePos x="0" y="0"/>
                <wp:positionH relativeFrom="column">
                  <wp:posOffset>3015343</wp:posOffset>
                </wp:positionH>
                <wp:positionV relativeFrom="paragraph">
                  <wp:posOffset>0</wp:posOffset>
                </wp:positionV>
                <wp:extent cx="3524250" cy="904875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24250" cy="904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9B08AF" w14:textId="2DCEFEC8" w:rsidR="005543A6" w:rsidRPr="00DD2E7D" w:rsidRDefault="006B1528" w:rsidP="005543A6">
                            <w:pPr>
                              <w:spacing w:after="0"/>
                              <w:rPr>
                                <w:rFonts w:ascii="Catamaran" w:hAnsi="Catamaran" w:cs="Catamaran"/>
                                <w:b/>
                                <w:bCs/>
                                <w:color w:val="484849"/>
                                <w:sz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84849"/>
                                <w:sz w:val="32"/>
                              </w:rPr>
                              <w:t xml:space="preserve">Pre-Post-Class Detailed Steps </w:t>
                            </w:r>
                          </w:p>
                          <w:p w14:paraId="0FEA4CE2" w14:textId="37E31E55" w:rsidR="005543A6" w:rsidRPr="00DD2E7D" w:rsidRDefault="005302A9" w:rsidP="005543A6">
                            <w:pPr>
                              <w:spacing w:after="0"/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  <w:color w:val="484849"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  <w:color w:val="484849"/>
                                <w:sz w:val="28"/>
                              </w:rPr>
                              <w:t xml:space="preserve">Stage: </w:t>
                            </w:r>
                            <w:r w:rsidR="006B1528"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  <w:color w:val="484849"/>
                                <w:sz w:val="28"/>
                              </w:rPr>
                              <w:t>Pre-Post-Class</w:t>
                            </w:r>
                          </w:p>
                          <w:p w14:paraId="3884C742" w14:textId="77777777" w:rsidR="005543A6" w:rsidRDefault="005543A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B6A8C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7.45pt;margin-top:0;width:277.5pt;height:7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" filled="f" stroked="f" strokeweight=".5pt">
                <v:textbox>
                  <w:txbxContent>
                    <w:p w14:paraId="3D9B08AF" w14:textId="2DCEFEC8" w:rsidR="005543A6" w:rsidRPr="00DD2E7D" w:rsidRDefault="006B1528" w:rsidP="005543A6">
                      <w:pPr>
                        <w:spacing w:after="0"/>
                        <w:rPr>
                          <w:rFonts w:ascii="Catamaran" w:hAnsi="Catamaran" w:cs="Catamaran"/>
                          <w:b/>
                          <w:bCs/>
                          <w:color w:val="484849"/>
                          <w:sz w:val="32"/>
                        </w:rPr>
                      </w:pPr>
                      <w:bookmarkStart w:id="1" w:name="_GoBack"/>
                      <w:r>
                        <w:rPr>
                          <w:rFonts w:ascii="Arial" w:hAnsi="Arial" w:cs="Arial"/>
                          <w:b/>
                          <w:bCs/>
                          <w:color w:val="484849"/>
                          <w:sz w:val="32"/>
                        </w:rPr>
                        <w:t xml:space="preserve">Pre-Post-Class Detailed Steps </w:t>
                      </w:r>
                    </w:p>
                    <w:bookmarkEnd w:id="1"/>
                    <w:p w14:paraId="0FEA4CE2" w14:textId="37E31E55" w:rsidR="005543A6" w:rsidRPr="00DD2E7D" w:rsidRDefault="005302A9" w:rsidP="005543A6">
                      <w:pPr>
                        <w:spacing w:after="0"/>
                        <w:rPr>
                          <w:rFonts w:ascii="Arial" w:hAnsi="Arial" w:cs="Arial"/>
                          <w:bCs/>
                          <w:i/>
                          <w:iCs/>
                          <w:color w:val="484849"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bCs/>
                          <w:i/>
                          <w:iCs/>
                          <w:color w:val="484849"/>
                          <w:sz w:val="28"/>
                        </w:rPr>
                        <w:t xml:space="preserve">Stage: </w:t>
                      </w:r>
                      <w:r w:rsidR="006B1528">
                        <w:rPr>
                          <w:rFonts w:ascii="Arial" w:hAnsi="Arial" w:cs="Arial"/>
                          <w:bCs/>
                          <w:i/>
                          <w:iCs/>
                          <w:color w:val="484849"/>
                          <w:sz w:val="28"/>
                        </w:rPr>
                        <w:t>Pre-Post-Class</w:t>
                      </w:r>
                    </w:p>
                    <w:p w14:paraId="3884C742" w14:textId="77777777" w:rsidR="005543A6" w:rsidRDefault="005543A6"/>
                  </w:txbxContent>
                </v:textbox>
              </v:shape>
            </w:pict>
          </mc:Fallback>
        </mc:AlternateContent>
      </w:r>
      <w:r w:rsidR="007D5504" w:rsidRPr="00732F32">
        <w:rPr>
          <w:rFonts w:ascii="Arial" w:hAnsi="Arial" w:cs="Arial"/>
          <w:noProof/>
          <w:sz w:val="19"/>
          <w:szCs w:val="19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73EDFA5" wp14:editId="4442CFB9">
                <wp:simplePos x="0" y="0"/>
                <wp:positionH relativeFrom="margin">
                  <wp:align>center</wp:align>
                </wp:positionH>
                <wp:positionV relativeFrom="page">
                  <wp:posOffset>1270</wp:posOffset>
                </wp:positionV>
                <wp:extent cx="7753350" cy="182880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53350" cy="1828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2AE735" w14:textId="31F9CEF5" w:rsidR="007D5504" w:rsidRDefault="007D5504" w:rsidP="005543A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7856DE3" wp14:editId="37CCF5A4">
                                  <wp:extent cx="3265170" cy="1728470"/>
                                  <wp:effectExtent l="0" t="0" r="0" b="0"/>
                                  <wp:docPr id="1" name="Picture 1" descr="A close up of a logo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L7CjqXSA.pn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265170" cy="17284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3EDFA5" id="_x0000_s1027" type="#_x0000_t202" style="position:absolute;margin-left:0;margin-top:.1pt;width:610.5pt;height:2in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" filled="f" stroked="f">
                <v:textbox>
                  <w:txbxContent>
                    <w:p w14:paraId="062AE735" w14:textId="31F9CEF5" w:rsidR="007D5504" w:rsidRDefault="007D5504" w:rsidP="005543A6">
                      <w:r>
                        <w:rPr>
                          <w:noProof/>
                        </w:rPr>
                        <w:drawing>
                          <wp:inline distT="0" distB="0" distL="0" distR="0" wp14:anchorId="57856DE3" wp14:editId="37CCF5A4">
                            <wp:extent cx="3265170" cy="1728470"/>
                            <wp:effectExtent l="0" t="0" r="0" b="0"/>
                            <wp:docPr id="1" name="Picture 1" descr="A close up of a logo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L7CjqXSA.pn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265170" cy="17284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5C24CBC0" w14:textId="47ABE8DA" w:rsidR="007D5504" w:rsidRPr="00732F32" w:rsidRDefault="007D5504">
      <w:pPr>
        <w:rPr>
          <w:rFonts w:ascii="Arial" w:hAnsi="Arial" w:cs="Arial"/>
          <w:sz w:val="19"/>
          <w:szCs w:val="19"/>
        </w:rPr>
      </w:pPr>
    </w:p>
    <w:p w14:paraId="2316A50F" w14:textId="55A9B32A" w:rsidR="007D5504" w:rsidRPr="00732F32" w:rsidRDefault="00DD2E7D">
      <w:pPr>
        <w:rPr>
          <w:rFonts w:ascii="Arial" w:hAnsi="Arial" w:cs="Arial"/>
          <w:sz w:val="19"/>
          <w:szCs w:val="19"/>
        </w:rPr>
      </w:pPr>
      <w:r w:rsidRPr="00732F32">
        <w:rPr>
          <w:rFonts w:ascii="Arial" w:hAnsi="Arial" w:cs="Arial"/>
          <w:noProof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9BC0BB" wp14:editId="4064B3A5">
                <wp:simplePos x="0" y="0"/>
                <wp:positionH relativeFrom="page">
                  <wp:align>right</wp:align>
                </wp:positionH>
                <wp:positionV relativeFrom="paragraph">
                  <wp:posOffset>243930</wp:posOffset>
                </wp:positionV>
                <wp:extent cx="7753350" cy="10886"/>
                <wp:effectExtent l="0" t="0" r="19050" b="2730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753350" cy="10886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268AB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42488F" id="Straight Connector 3" o:spid="_x0000_s1026" style="position:absolute;flip:y;z-index:251662336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" from="559.3pt,19.2pt" to="1169.8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" strokecolor="#268ab2" strokeweight="1.5pt">
                <v:stroke joinstyle="miter"/>
                <w10:wrap anchorx="page"/>
              </v:line>
            </w:pict>
          </mc:Fallback>
        </mc:AlternateContent>
      </w:r>
    </w:p>
    <w:p w14:paraId="1A178B5A" w14:textId="77777777" w:rsidR="006B1528" w:rsidRPr="00732F32" w:rsidRDefault="006B1528" w:rsidP="006B1528">
      <w:pPr>
        <w:rPr>
          <w:rFonts w:ascii="Arial" w:hAnsi="Arial" w:cs="Arial"/>
          <w:b/>
          <w:color w:val="4D263B"/>
          <w:sz w:val="19"/>
          <w:szCs w:val="19"/>
        </w:rPr>
      </w:pPr>
    </w:p>
    <w:p w14:paraId="28E10356" w14:textId="1449C20E" w:rsidR="006B1528" w:rsidRPr="00732F32" w:rsidRDefault="006B1528" w:rsidP="006B1528">
      <w:pPr>
        <w:rPr>
          <w:rFonts w:ascii="Arial" w:hAnsi="Arial" w:cs="Arial"/>
          <w:b/>
          <w:bCs/>
          <w:caps/>
          <w:color w:val="00B0F0"/>
          <w:sz w:val="19"/>
          <w:szCs w:val="19"/>
        </w:rPr>
      </w:pPr>
      <w:r w:rsidRPr="00732F32">
        <w:rPr>
          <w:rFonts w:ascii="Arial" w:hAnsi="Arial" w:cs="Arial"/>
          <w:b/>
          <w:bCs/>
          <w:caps/>
          <w:color w:val="00B0F0"/>
          <w:sz w:val="19"/>
          <w:szCs w:val="19"/>
        </w:rPr>
        <w:t>Pre-class</w:t>
      </w:r>
    </w:p>
    <w:p w14:paraId="5B49B941" w14:textId="77777777" w:rsidR="006B1528" w:rsidRPr="00732F32" w:rsidRDefault="006B1528" w:rsidP="006B1528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SC/NG will request a roster from the client 2 weeks prior to the course date (in excel format). </w:t>
      </w:r>
    </w:p>
    <w:p w14:paraId="3654E99A" w14:textId="77777777" w:rsidR="006B1528" w:rsidRPr="00732F32" w:rsidRDefault="006B1528" w:rsidP="006B1528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>A follow up prior to the course date will occur, if needed.</w:t>
      </w:r>
    </w:p>
    <w:p w14:paraId="72927D80" w14:textId="77777777" w:rsidR="006B1528" w:rsidRPr="00732F32" w:rsidRDefault="006B1528" w:rsidP="006B1528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Many of our clients are not prepared to provide a roster prior to a course date, despite our efforts to collect. </w:t>
      </w:r>
    </w:p>
    <w:p w14:paraId="78E59F6B" w14:textId="77777777" w:rsidR="006B1528" w:rsidRPr="00732F32" w:rsidRDefault="006B1528" w:rsidP="006B1528">
      <w:pPr>
        <w:pStyle w:val="ListParagraph"/>
        <w:numPr>
          <w:ilvl w:val="0"/>
          <w:numId w:val="4"/>
        </w:numPr>
        <w:spacing w:after="240" w:line="240" w:lineRule="auto"/>
        <w:rPr>
          <w:rFonts w:ascii="Arial" w:eastAsia="Times New Roman" w:hAnsi="Arial" w:cs="Arial"/>
          <w:i/>
          <w:iCs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  <w:t>Facilitator will ensure they have a copy of a blank roster form (Excel).</w:t>
      </w: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</w:rPr>
        <w:t xml:space="preserve"> </w:t>
      </w:r>
    </w:p>
    <w:p w14:paraId="1C21B8E5" w14:textId="77777777" w:rsidR="006B1528" w:rsidRPr="00732F32" w:rsidRDefault="006B1528" w:rsidP="006B1528">
      <w:pPr>
        <w:rPr>
          <w:rFonts w:ascii="Arial" w:hAnsi="Arial" w:cs="Arial"/>
          <w:b/>
          <w:bCs/>
          <w:caps/>
          <w:color w:val="00B0F0"/>
          <w:sz w:val="19"/>
          <w:szCs w:val="19"/>
        </w:rPr>
      </w:pPr>
      <w:r w:rsidRPr="00732F32">
        <w:rPr>
          <w:rFonts w:ascii="Arial" w:hAnsi="Arial" w:cs="Arial"/>
          <w:b/>
          <w:bCs/>
          <w:caps/>
          <w:color w:val="00B0F0"/>
          <w:sz w:val="19"/>
          <w:szCs w:val="19"/>
        </w:rPr>
        <w:t>During class</w:t>
      </w:r>
    </w:p>
    <w:p w14:paraId="54BEE7C1" w14:textId="77777777" w:rsidR="006B1528" w:rsidRPr="00732F32" w:rsidRDefault="006B1528" w:rsidP="006B1528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  <w:t>Facilitator will take attendance.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 </w:t>
      </w:r>
    </w:p>
    <w:p w14:paraId="3ACDCAA7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  <w:u w:val="single"/>
        </w:rPr>
        <w:t>It is the responsibility of the Facilitator in the room to take attendance with or without a client-provided roster.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 </w:t>
      </w:r>
    </w:p>
    <w:p w14:paraId="03E445F5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>If a roster is provided by the client prior to the course date in excel format, please use this form.</w:t>
      </w:r>
    </w:p>
    <w:p w14:paraId="675C80F3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If a roster is </w:t>
      </w:r>
      <w:r w:rsidRPr="00732F32">
        <w:rPr>
          <w:rFonts w:ascii="Arial" w:eastAsia="Times New Roman" w:hAnsi="Arial" w:cs="Arial"/>
          <w:color w:val="404040"/>
          <w:sz w:val="19"/>
          <w:szCs w:val="19"/>
          <w:u w:val="single"/>
        </w:rPr>
        <w:t>not</w:t>
      </w: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 provided by the client prior to the course date or is not in excel format, the Facilitator will use a blank roster form (Excel) and take down the first and last names of the </w:t>
      </w:r>
      <w:r w:rsidRPr="00732F32">
        <w:rPr>
          <w:rFonts w:ascii="Arial" w:eastAsia="Times New Roman" w:hAnsi="Arial" w:cs="Arial"/>
          <w:sz w:val="19"/>
          <w:szCs w:val="19"/>
        </w:rPr>
        <w:t>attendees.</w:t>
      </w:r>
    </w:p>
    <w:p w14:paraId="62CBC5EA" w14:textId="77777777" w:rsidR="006B1528" w:rsidRPr="00732F32" w:rsidRDefault="006B1528" w:rsidP="006B1528">
      <w:pPr>
        <w:rPr>
          <w:rFonts w:ascii="Arial" w:hAnsi="Arial" w:cs="Arial"/>
          <w:b/>
          <w:bCs/>
          <w:caps/>
          <w:color w:val="00B0F0"/>
          <w:sz w:val="19"/>
          <w:szCs w:val="19"/>
        </w:rPr>
      </w:pPr>
      <w:r w:rsidRPr="00732F32">
        <w:rPr>
          <w:rFonts w:ascii="Arial" w:hAnsi="Arial" w:cs="Arial"/>
          <w:b/>
          <w:bCs/>
          <w:caps/>
          <w:color w:val="00B0F0"/>
          <w:sz w:val="19"/>
          <w:szCs w:val="19"/>
        </w:rPr>
        <w:t>Post-class</w:t>
      </w:r>
    </w:p>
    <w:p w14:paraId="3E748178" w14:textId="77777777" w:rsidR="006B1528" w:rsidRPr="00732F32" w:rsidRDefault="006B1528" w:rsidP="006B1528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  <w:t xml:space="preserve">Facilitator will attach the roster to the post-class email (sent to RL and EVAL List). </w:t>
      </w:r>
    </w:p>
    <w:p w14:paraId="16979BCF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  <w:t>Roster and Eval should be provided to the RL and EVAL Distribution List within 24 hours of completion of the course.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 </w:t>
      </w:r>
    </w:p>
    <w:p w14:paraId="5141050D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>If the Facilitator is planning to be OOO following the course, these items should be completed prior to the start of their OOO time.</w:t>
      </w:r>
    </w:p>
    <w:p w14:paraId="466BAE0C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  <w:t>Roster should be attached as an Excel spreadsheet.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 </w:t>
      </w:r>
    </w:p>
    <w:p w14:paraId="2C00D289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Do 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  <w:u w:val="single"/>
        </w:rPr>
        <w:t>not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 attach a .pdf or .jpg file of a roster.</w:t>
      </w:r>
    </w:p>
    <w:p w14:paraId="369992E2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Do 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  <w:u w:val="single"/>
        </w:rPr>
        <w:t>not</w:t>
      </w:r>
      <w:r w:rsidRPr="00732F32">
        <w:rPr>
          <w:rFonts w:ascii="Arial" w:eastAsia="Times New Roman" w:hAnsi="Arial" w:cs="Arial"/>
          <w:color w:val="404040"/>
          <w:sz w:val="19"/>
          <w:szCs w:val="19"/>
          <w:highlight w:val="yellow"/>
        </w:rPr>
        <w:t xml:space="preserve"> list roster in the body of the email text. </w:t>
      </w:r>
    </w:p>
    <w:p w14:paraId="3CA4BC06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Please ensure the roster has a reasonable file name like “CLIENT NAME Roster DATE”. </w:t>
      </w:r>
    </w:p>
    <w:p w14:paraId="16CDF671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u w:val="single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u w:val="single"/>
        </w:rPr>
        <w:t>Do not ask the client coordinator to provide you with a roster of who attended your session.</w:t>
      </w:r>
    </w:p>
    <w:p w14:paraId="767412BB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</w:rPr>
        <w:t>If no roster is provided, Facilitator should submit a roster with first and last names of attendees.</w:t>
      </w: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 </w:t>
      </w:r>
    </w:p>
    <w:p w14:paraId="5DFF8D4A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>SC/NG will reach out to the client coordinator after the session to obtain email addresses.</w:t>
      </w:r>
    </w:p>
    <w:p w14:paraId="2FDC2561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  <w:t xml:space="preserve">Course eval should be attached as a .pdf document. </w:t>
      </w:r>
    </w:p>
    <w:p w14:paraId="2B92B762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Please ensure the eval has a reasonable file name like “CLIENT NAME Evaluation DATE”. </w:t>
      </w:r>
    </w:p>
    <w:p w14:paraId="3691E678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Do </w:t>
      </w:r>
      <w:r w:rsidRPr="00732F32">
        <w:rPr>
          <w:rFonts w:ascii="Arial" w:eastAsia="Times New Roman" w:hAnsi="Arial" w:cs="Arial"/>
          <w:color w:val="404040"/>
          <w:sz w:val="19"/>
          <w:szCs w:val="19"/>
          <w:u w:val="single"/>
        </w:rPr>
        <w:t>not</w:t>
      </w: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 attach a .html file of the eval. The survey system often defaults to .html, so be sure to double check this. </w:t>
      </w:r>
    </w:p>
    <w:p w14:paraId="16436875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</w:pPr>
      <w:r w:rsidRPr="00732F32">
        <w:rPr>
          <w:rFonts w:ascii="Arial" w:eastAsia="Times New Roman" w:hAnsi="Arial" w:cs="Arial"/>
          <w:b/>
          <w:bCs/>
          <w:color w:val="404040"/>
          <w:sz w:val="19"/>
          <w:szCs w:val="19"/>
          <w:highlight w:val="yellow"/>
        </w:rPr>
        <w:t>Post-Class debrief questions should be answered in either an attached document or in the body of the email.</w:t>
      </w:r>
    </w:p>
    <w:p w14:paraId="330B0255" w14:textId="77777777" w:rsidR="006B1528" w:rsidRPr="00732F32" w:rsidRDefault="006B1528" w:rsidP="006B1528">
      <w:pPr>
        <w:pStyle w:val="ListParagraph"/>
        <w:numPr>
          <w:ilvl w:val="2"/>
          <w:numId w:val="5"/>
        </w:numPr>
        <w:spacing w:after="0" w:line="240" w:lineRule="auto"/>
        <w:rPr>
          <w:rFonts w:ascii="Arial" w:eastAsia="Times New Roman" w:hAnsi="Arial" w:cs="Arial"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These questions must be answered and sent to the EVAL </w:t>
      </w:r>
      <w:proofErr w:type="gramStart"/>
      <w:r w:rsidRPr="00732F32">
        <w:rPr>
          <w:rFonts w:ascii="Arial" w:eastAsia="Times New Roman" w:hAnsi="Arial" w:cs="Arial"/>
          <w:color w:val="404040"/>
          <w:sz w:val="19"/>
          <w:szCs w:val="19"/>
        </w:rPr>
        <w:t>List  -</w:t>
      </w:r>
      <w:proofErr w:type="gramEnd"/>
      <w:r w:rsidRPr="00732F32">
        <w:rPr>
          <w:rFonts w:ascii="Arial" w:eastAsia="Times New Roman" w:hAnsi="Arial" w:cs="Arial"/>
          <w:color w:val="404040"/>
          <w:sz w:val="19"/>
          <w:szCs w:val="19"/>
        </w:rPr>
        <w:t xml:space="preserve"> not just the RL.</w:t>
      </w:r>
    </w:p>
    <w:p w14:paraId="486548B3" w14:textId="77777777" w:rsidR="006B1528" w:rsidRPr="00732F32" w:rsidRDefault="006B1528" w:rsidP="006B1528">
      <w:pPr>
        <w:rPr>
          <w:rFonts w:ascii="Arial" w:hAnsi="Arial" w:cs="Arial"/>
          <w:color w:val="404040"/>
          <w:sz w:val="19"/>
          <w:szCs w:val="19"/>
        </w:rPr>
      </w:pPr>
    </w:p>
    <w:p w14:paraId="70A2E25A" w14:textId="77777777" w:rsidR="006B1528" w:rsidRPr="00732F32" w:rsidRDefault="006B1528" w:rsidP="006B1528">
      <w:pPr>
        <w:rPr>
          <w:rFonts w:ascii="Arial" w:eastAsiaTheme="minorEastAsia" w:hAnsi="Arial" w:cs="Arial"/>
          <w:b/>
          <w:bCs/>
          <w:i/>
          <w:iCs/>
          <w:color w:val="00B0F0"/>
          <w:sz w:val="19"/>
          <w:szCs w:val="19"/>
        </w:rPr>
      </w:pPr>
      <w:r w:rsidRPr="00732F32">
        <w:rPr>
          <w:rFonts w:ascii="Arial" w:hAnsi="Arial" w:cs="Arial"/>
          <w:b/>
          <w:bCs/>
          <w:i/>
          <w:iCs/>
          <w:color w:val="00B0F0"/>
          <w:sz w:val="19"/>
          <w:szCs w:val="19"/>
        </w:rPr>
        <w:t>NOTE</w:t>
      </w:r>
    </w:p>
    <w:p w14:paraId="33D2830B" w14:textId="77777777" w:rsidR="006B1528" w:rsidRPr="00732F32" w:rsidRDefault="006B1528" w:rsidP="006B1528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i/>
          <w:iCs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i/>
          <w:iCs/>
          <w:color w:val="404040"/>
          <w:sz w:val="19"/>
          <w:szCs w:val="19"/>
        </w:rPr>
        <w:t>DH is not part of the EVAL Distribution list.  All needs related to accounting should be addressed separately.</w:t>
      </w:r>
    </w:p>
    <w:p w14:paraId="2DFA09A6" w14:textId="77777777" w:rsidR="006B1528" w:rsidRPr="00732F32" w:rsidRDefault="006B1528" w:rsidP="006B1528">
      <w:pPr>
        <w:pStyle w:val="ListParagraph"/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i/>
          <w:iCs/>
          <w:color w:val="404040"/>
          <w:sz w:val="19"/>
          <w:szCs w:val="19"/>
        </w:rPr>
      </w:pPr>
      <w:r w:rsidRPr="00732F32">
        <w:rPr>
          <w:rFonts w:ascii="Arial" w:eastAsia="Times New Roman" w:hAnsi="Arial" w:cs="Arial"/>
          <w:i/>
          <w:iCs/>
          <w:color w:val="404040"/>
          <w:sz w:val="19"/>
          <w:szCs w:val="19"/>
        </w:rPr>
        <w:t xml:space="preserve">The only client with a different roster process is Texas Instruments.  </w:t>
      </w:r>
    </w:p>
    <w:p w14:paraId="6C50F82C" w14:textId="77777777" w:rsidR="006B1528" w:rsidRPr="00732F32" w:rsidRDefault="006B1528" w:rsidP="006B1528">
      <w:pPr>
        <w:pStyle w:val="ListParagraph"/>
        <w:numPr>
          <w:ilvl w:val="1"/>
          <w:numId w:val="5"/>
        </w:numPr>
        <w:spacing w:after="0" w:line="240" w:lineRule="auto"/>
        <w:rPr>
          <w:rFonts w:ascii="Arial" w:hAnsi="Arial" w:cs="Arial"/>
          <w:sz w:val="19"/>
          <w:szCs w:val="19"/>
        </w:rPr>
      </w:pPr>
      <w:r w:rsidRPr="00732F32">
        <w:rPr>
          <w:rFonts w:ascii="Arial" w:eastAsia="Times New Roman" w:hAnsi="Arial" w:cs="Arial"/>
          <w:i/>
          <w:iCs/>
          <w:color w:val="404040"/>
          <w:sz w:val="19"/>
          <w:szCs w:val="19"/>
        </w:rPr>
        <w:t>For TI only – a roster is not needed, only a head count of class participants.</w:t>
      </w:r>
    </w:p>
    <w:p w14:paraId="3D30F021" w14:textId="35CD01A2" w:rsidR="00A76679" w:rsidRPr="00732F32" w:rsidRDefault="00A76679" w:rsidP="00C54442">
      <w:pPr>
        <w:rPr>
          <w:rFonts w:ascii="Arial" w:hAnsi="Arial" w:cs="Arial"/>
          <w:sz w:val="19"/>
          <w:szCs w:val="19"/>
        </w:rPr>
      </w:pPr>
    </w:p>
    <w:p w14:paraId="14C46E55" w14:textId="5AFB40B3" w:rsidR="00732F32" w:rsidRPr="00732F32" w:rsidRDefault="00732F32" w:rsidP="00732F32">
      <w:pPr>
        <w:pStyle w:val="ListParagraph"/>
        <w:numPr>
          <w:ilvl w:val="0"/>
          <w:numId w:val="5"/>
        </w:numPr>
        <w:rPr>
          <w:rFonts w:ascii="Arial" w:hAnsi="Arial" w:cs="Arial"/>
          <w:sz w:val="19"/>
          <w:szCs w:val="19"/>
          <w:highlight w:val="yellow"/>
        </w:rPr>
      </w:pPr>
      <w:r w:rsidRPr="00732F32">
        <w:rPr>
          <w:rFonts w:ascii="Arial" w:hAnsi="Arial" w:cs="Arial"/>
          <w:sz w:val="19"/>
          <w:szCs w:val="19"/>
          <w:highlight w:val="yellow"/>
        </w:rPr>
        <w:t xml:space="preserve">The Facilitator should NOT promise or arrange for additional 1:1 support without prior RL/AMS approval. </w:t>
      </w:r>
    </w:p>
    <w:p w14:paraId="73EDF7A7" w14:textId="77777777" w:rsidR="00732F32" w:rsidRPr="00732F32" w:rsidRDefault="00732F32" w:rsidP="00732F32">
      <w:pPr>
        <w:pStyle w:val="ListParagraph"/>
        <w:rPr>
          <w:rFonts w:ascii="Arial" w:hAnsi="Arial" w:cs="Arial"/>
          <w:sz w:val="19"/>
          <w:szCs w:val="19"/>
          <w:highlight w:val="yellow"/>
        </w:rPr>
      </w:pPr>
    </w:p>
    <w:p w14:paraId="708871AD" w14:textId="41DC6D84" w:rsidR="00732F32" w:rsidRPr="00732F32" w:rsidRDefault="00732F32" w:rsidP="00732F32">
      <w:pPr>
        <w:pStyle w:val="ListParagraph"/>
        <w:numPr>
          <w:ilvl w:val="0"/>
          <w:numId w:val="5"/>
        </w:numPr>
        <w:rPr>
          <w:rFonts w:ascii="Arial" w:hAnsi="Arial" w:cs="Arial"/>
          <w:sz w:val="19"/>
          <w:szCs w:val="19"/>
          <w:highlight w:val="yellow"/>
        </w:rPr>
      </w:pPr>
      <w:r w:rsidRPr="00732F32">
        <w:rPr>
          <w:rFonts w:ascii="Arial" w:hAnsi="Arial" w:cs="Arial"/>
          <w:sz w:val="19"/>
          <w:szCs w:val="19"/>
          <w:highlight w:val="yellow"/>
        </w:rPr>
        <w:t xml:space="preserve">The Facilitator should NOT initiate contact with participants without prior RL approval. </w:t>
      </w:r>
    </w:p>
    <w:p w14:paraId="75680E67" w14:textId="40623D6B" w:rsidR="00732F32" w:rsidRPr="00732F32" w:rsidRDefault="00732F32" w:rsidP="00732F32">
      <w:pPr>
        <w:pStyle w:val="ListParagraph"/>
        <w:numPr>
          <w:ilvl w:val="1"/>
          <w:numId w:val="5"/>
        </w:numPr>
        <w:rPr>
          <w:rFonts w:ascii="Arial" w:hAnsi="Arial" w:cs="Arial"/>
          <w:sz w:val="19"/>
          <w:szCs w:val="19"/>
          <w:highlight w:val="yellow"/>
        </w:rPr>
      </w:pPr>
      <w:r w:rsidRPr="00732F32">
        <w:rPr>
          <w:rFonts w:ascii="Arial" w:hAnsi="Arial" w:cs="Arial"/>
          <w:sz w:val="19"/>
          <w:szCs w:val="19"/>
          <w:highlight w:val="yellow"/>
        </w:rPr>
        <w:t xml:space="preserve">Examples: Boosting Post-Class Results, Value-add communications, Alumni access information </w:t>
      </w:r>
    </w:p>
    <w:p w14:paraId="13DAF65C" w14:textId="79C378B9" w:rsidR="00732F32" w:rsidRPr="00732F32" w:rsidRDefault="00732F32" w:rsidP="00732F32">
      <w:pPr>
        <w:pStyle w:val="ListParagraph"/>
        <w:numPr>
          <w:ilvl w:val="1"/>
          <w:numId w:val="5"/>
        </w:numPr>
        <w:rPr>
          <w:rFonts w:ascii="Arial" w:hAnsi="Arial" w:cs="Arial"/>
          <w:sz w:val="19"/>
          <w:szCs w:val="19"/>
          <w:highlight w:val="yellow"/>
        </w:rPr>
      </w:pPr>
      <w:r w:rsidRPr="00732F32">
        <w:rPr>
          <w:rFonts w:ascii="Arial" w:hAnsi="Arial" w:cs="Arial"/>
          <w:sz w:val="19"/>
          <w:szCs w:val="19"/>
          <w:highlight w:val="yellow"/>
        </w:rPr>
        <w:t>Reactive alumni support is acceptable without prior ap</w:t>
      </w:r>
      <w:bookmarkStart w:id="0" w:name="_GoBack"/>
      <w:bookmarkEnd w:id="0"/>
      <w:r w:rsidRPr="00732F32">
        <w:rPr>
          <w:rFonts w:ascii="Arial" w:hAnsi="Arial" w:cs="Arial"/>
          <w:sz w:val="19"/>
          <w:szCs w:val="19"/>
          <w:highlight w:val="yellow"/>
        </w:rPr>
        <w:t>proval</w:t>
      </w:r>
    </w:p>
    <w:sectPr w:rsidR="00732F32" w:rsidRPr="00732F32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78D891" w14:textId="77777777" w:rsidR="00CA7D73" w:rsidRDefault="00CA7D73" w:rsidP="007D5504">
      <w:pPr>
        <w:spacing w:after="0" w:line="240" w:lineRule="auto"/>
      </w:pPr>
      <w:r>
        <w:separator/>
      </w:r>
    </w:p>
  </w:endnote>
  <w:endnote w:type="continuationSeparator" w:id="0">
    <w:p w14:paraId="62EE8492" w14:textId="77777777" w:rsidR="00CA7D73" w:rsidRDefault="00CA7D73" w:rsidP="007D55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tamaran">
    <w:altName w:val="Vijaya"/>
    <w:charset w:val="00"/>
    <w:family w:val="auto"/>
    <w:pitch w:val="variable"/>
    <w:sig w:usb0="001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2F34C5" w14:textId="024AF103" w:rsidR="007D5504" w:rsidRPr="007D5504" w:rsidRDefault="007D5504" w:rsidP="007D5504">
    <w:pPr>
      <w:pStyle w:val="Footer"/>
      <w:jc w:val="center"/>
      <w:rPr>
        <w:rFonts w:ascii="Arial" w:hAnsi="Arial" w:cs="Arial"/>
        <w:sz w:val="24"/>
      </w:rPr>
    </w:pPr>
    <w:r w:rsidRPr="007D5504">
      <w:rPr>
        <w:rFonts w:ascii="Arial" w:hAnsi="Arial" w:cs="Arial"/>
        <w:sz w:val="20"/>
      </w:rPr>
      <w:t>InteraWorks</w:t>
    </w:r>
    <w:r w:rsidR="000B48F6" w:rsidRPr="000B48F6">
      <w:rPr>
        <w:rFonts w:ascii="Arial" w:hAnsi="Arial" w:cs="Arial"/>
        <w:sz w:val="20"/>
        <w:vertAlign w:val="superscript"/>
      </w:rPr>
      <w:t>®</w:t>
    </w:r>
    <w:r w:rsidRPr="007D5504">
      <w:rPr>
        <w:rFonts w:ascii="Arial" w:hAnsi="Arial" w:cs="Arial"/>
        <w:sz w:val="20"/>
      </w:rPr>
      <w:t xml:space="preserve">  </w:t>
    </w:r>
    <w:r>
      <w:rPr>
        <w:rFonts w:ascii="Arial" w:hAnsi="Arial" w:cs="Arial"/>
        <w:sz w:val="20"/>
      </w:rPr>
      <w:br/>
    </w:r>
    <w:r w:rsidRPr="007D5504">
      <w:rPr>
        <w:rFonts w:ascii="Arial" w:hAnsi="Arial" w:cs="Arial"/>
        <w:sz w:val="20"/>
      </w:rPr>
      <w:t xml:space="preserve">PO Box 160103 Austin, TX 78716  </w:t>
    </w:r>
    <w:r>
      <w:rPr>
        <w:rFonts w:ascii="Arial" w:hAnsi="Arial" w:cs="Arial"/>
        <w:sz w:val="20"/>
      </w:rPr>
      <w:br/>
    </w:r>
    <w:r w:rsidRPr="007D5504">
      <w:rPr>
        <w:rFonts w:ascii="Arial" w:hAnsi="Arial" w:cs="Arial"/>
        <w:sz w:val="20"/>
      </w:rPr>
      <w:t>+1 (512) 474-5200</w:t>
    </w:r>
    <w:r>
      <w:rPr>
        <w:rFonts w:ascii="Arial" w:hAnsi="Arial" w:cs="Arial"/>
        <w:sz w:val="20"/>
      </w:rPr>
      <w:t xml:space="preserve">  </w:t>
    </w:r>
    <w:hyperlink r:id="rId1" w:history="1">
      <w:r w:rsidR="000B48F6" w:rsidRPr="00121999">
        <w:rPr>
          <w:rStyle w:val="Hyperlink"/>
          <w:rFonts w:ascii="Arial" w:hAnsi="Arial" w:cs="Arial"/>
          <w:sz w:val="20"/>
        </w:rPr>
        <w:t>info@interaworks.com</w:t>
      </w:r>
    </w:hyperlink>
    <w:r>
      <w:rPr>
        <w:rFonts w:ascii="Arial" w:hAnsi="Arial" w:cs="Arial"/>
        <w:sz w:val="20"/>
      </w:rPr>
      <w:t xml:space="preserve">  </w:t>
    </w:r>
    <w:r w:rsidRPr="007D5504">
      <w:rPr>
        <w:rFonts w:ascii="Arial" w:hAnsi="Arial" w:cs="Arial"/>
        <w:sz w:val="20"/>
      </w:rPr>
      <w:t>www.</w:t>
    </w:r>
    <w:r w:rsidR="000B48F6">
      <w:rPr>
        <w:rFonts w:ascii="Arial" w:hAnsi="Arial" w:cs="Arial"/>
        <w:sz w:val="20"/>
      </w:rPr>
      <w:t>i</w:t>
    </w:r>
    <w:r w:rsidRPr="007D5504">
      <w:rPr>
        <w:rFonts w:ascii="Arial" w:hAnsi="Arial" w:cs="Arial"/>
        <w:sz w:val="20"/>
      </w:rPr>
      <w:t>ntera</w:t>
    </w:r>
    <w:r w:rsidR="000B48F6">
      <w:rPr>
        <w:rFonts w:ascii="Arial" w:hAnsi="Arial" w:cs="Arial"/>
        <w:sz w:val="20"/>
      </w:rPr>
      <w:t>w</w:t>
    </w:r>
    <w:r w:rsidRPr="007D5504">
      <w:rPr>
        <w:rFonts w:ascii="Arial" w:hAnsi="Arial" w:cs="Arial"/>
        <w:sz w:val="20"/>
      </w:rPr>
      <w:t>orks.com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B38954" w14:textId="77777777" w:rsidR="00CA7D73" w:rsidRDefault="00CA7D73" w:rsidP="007D5504">
      <w:pPr>
        <w:spacing w:after="0" w:line="240" w:lineRule="auto"/>
      </w:pPr>
      <w:r>
        <w:separator/>
      </w:r>
    </w:p>
  </w:footnote>
  <w:footnote w:type="continuationSeparator" w:id="0">
    <w:p w14:paraId="23860298" w14:textId="77777777" w:rsidR="00CA7D73" w:rsidRDefault="00CA7D73" w:rsidP="007D55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90726E"/>
    <w:multiLevelType w:val="hybridMultilevel"/>
    <w:tmpl w:val="92043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5E24D1"/>
    <w:multiLevelType w:val="hybridMultilevel"/>
    <w:tmpl w:val="1E945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647627"/>
    <w:multiLevelType w:val="hybridMultilevel"/>
    <w:tmpl w:val="491AD0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9E1E97"/>
    <w:multiLevelType w:val="hybridMultilevel"/>
    <w:tmpl w:val="CD0C0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866FC4"/>
    <w:multiLevelType w:val="hybridMultilevel"/>
    <w:tmpl w:val="F1D29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504"/>
    <w:rsid w:val="000B48F6"/>
    <w:rsid w:val="00195E56"/>
    <w:rsid w:val="001B4899"/>
    <w:rsid w:val="001C5FBB"/>
    <w:rsid w:val="00297DE4"/>
    <w:rsid w:val="005302A9"/>
    <w:rsid w:val="005543A6"/>
    <w:rsid w:val="006B1528"/>
    <w:rsid w:val="00732F32"/>
    <w:rsid w:val="007D5504"/>
    <w:rsid w:val="008C17E9"/>
    <w:rsid w:val="008F5916"/>
    <w:rsid w:val="00A76679"/>
    <w:rsid w:val="00C54442"/>
    <w:rsid w:val="00CA7D73"/>
    <w:rsid w:val="00D8122C"/>
    <w:rsid w:val="00DD2E7D"/>
    <w:rsid w:val="00EA20B8"/>
    <w:rsid w:val="00FB1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564634"/>
  <w15:chartTrackingRefBased/>
  <w15:docId w15:val="{C04092A0-CF62-45BD-B5CF-8BC8CA0CA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55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5504"/>
  </w:style>
  <w:style w:type="paragraph" w:styleId="Footer">
    <w:name w:val="footer"/>
    <w:basedOn w:val="Normal"/>
    <w:link w:val="FooterChar"/>
    <w:uiPriority w:val="99"/>
    <w:unhideWhenUsed/>
    <w:rsid w:val="007D55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5504"/>
  </w:style>
  <w:style w:type="character" w:styleId="Hyperlink">
    <w:name w:val="Hyperlink"/>
    <w:basedOn w:val="DefaultParagraphFont"/>
    <w:uiPriority w:val="99"/>
    <w:unhideWhenUsed/>
    <w:rsid w:val="007D55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5504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5302A9"/>
    <w:rPr>
      <w:b/>
      <w:bCs/>
    </w:rPr>
  </w:style>
  <w:style w:type="paragraph" w:styleId="ListParagraph">
    <w:name w:val="List Paragraph"/>
    <w:basedOn w:val="Normal"/>
    <w:uiPriority w:val="34"/>
    <w:qFormat/>
    <w:rsid w:val="00C544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141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interawork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Stacy Cross</dc:creator>
  <cp:keywords/>
  <dc:description/>
  <cp:lastModifiedBy>Stephenie Rockwell</cp:lastModifiedBy>
  <cp:revision>3</cp:revision>
  <dcterms:created xsi:type="dcterms:W3CDTF">2019-11-14T15:26:00Z</dcterms:created>
  <dcterms:modified xsi:type="dcterms:W3CDTF">2019-11-14T16:49:00Z</dcterms:modified>
</cp:coreProperties>
</file>